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B" w:rsidRPr="00670186" w:rsidRDefault="00A96B3C" w:rsidP="009450CA">
      <w:pPr>
        <w:jc w:val="right"/>
        <w:rPr>
          <w:rFonts w:ascii="Trebuchet MS" w:hAnsi="Trebuchet MS" w:cs="Arial"/>
          <w:b/>
          <w:sz w:val="22"/>
          <w:szCs w:val="22"/>
        </w:rPr>
      </w:pPr>
      <w:bookmarkStart w:id="0" w:name="_GoBack"/>
      <w:r w:rsidRPr="00670186">
        <w:rPr>
          <w:rFonts w:ascii="Trebuchet MS" w:hAnsi="Trebuchet MS" w:cs="Arial"/>
          <w:b/>
          <w:sz w:val="22"/>
          <w:szCs w:val="22"/>
        </w:rPr>
        <w:t xml:space="preserve">Anexa </w:t>
      </w:r>
      <w:r w:rsidR="00EE3FD2">
        <w:rPr>
          <w:rFonts w:ascii="Trebuchet MS" w:hAnsi="Trebuchet MS" w:cs="Arial"/>
          <w:b/>
          <w:sz w:val="22"/>
          <w:szCs w:val="22"/>
        </w:rPr>
        <w:t>6</w:t>
      </w:r>
    </w:p>
    <w:p w:rsidR="00A96B3C" w:rsidRPr="00670186" w:rsidRDefault="00A96B3C" w:rsidP="00A96B3C">
      <w:pPr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/>
          <w:b/>
          <w:sz w:val="22"/>
          <w:szCs w:val="22"/>
        </w:rPr>
        <w:tab/>
      </w:r>
    </w:p>
    <w:p w:rsidR="00E5667B" w:rsidRDefault="00E5667B" w:rsidP="00E5667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DG- AMPOPAM</w:t>
      </w:r>
    </w:p>
    <w:p w:rsidR="000B50CB" w:rsidRPr="00670186" w:rsidRDefault="00A96B3C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>L</w:t>
      </w:r>
      <w:r w:rsidR="009450CA" w:rsidRPr="00670186">
        <w:rPr>
          <w:rFonts w:ascii="Trebuchet MS" w:hAnsi="Trebuchet MS" w:cs="Arial"/>
          <w:b/>
          <w:sz w:val="22"/>
          <w:szCs w:val="22"/>
        </w:rPr>
        <w:t xml:space="preserve">ISTA DE VERIFICARE 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A </w:t>
      </w:r>
      <w:r w:rsidR="00734DC2" w:rsidRPr="00670186">
        <w:rPr>
          <w:rFonts w:ascii="Trebuchet MS" w:hAnsi="Trebuchet MS" w:cs="Arial"/>
          <w:b/>
          <w:sz w:val="22"/>
          <w:szCs w:val="22"/>
        </w:rPr>
        <w:t>DOCUMENTELOR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A96B3C" w:rsidRPr="00670186" w:rsidRDefault="00734DC2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 xml:space="preserve">SOLICITATE ÎN </w:t>
      </w:r>
      <w:r w:rsidR="00B16D4B">
        <w:rPr>
          <w:rFonts w:ascii="Trebuchet MS" w:hAnsi="Trebuchet MS" w:cs="Arial"/>
          <w:b/>
          <w:sz w:val="22"/>
          <w:szCs w:val="22"/>
        </w:rPr>
        <w:t>VEDEREA CONTRACTĂRII</w:t>
      </w:r>
    </w:p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050"/>
      </w:tblGrid>
      <w:tr w:rsidR="00020B54" w:rsidRPr="001A4583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Prioritatea Uniunii Nr. 4: </w:t>
            </w:r>
            <w:r w:rsidRPr="001A4583">
              <w:rPr>
                <w:rFonts w:ascii="Trebuchet MS" w:eastAsia="Calibri" w:hAnsi="Trebuchet MS" w:cs="Arial"/>
              </w:rPr>
              <w:t>Creșterea gradului de ocupare a forței de muncă și sporirea coeziunii teritoriale</w:t>
            </w:r>
          </w:p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III.2: </w:t>
            </w:r>
            <w:r w:rsidRPr="001A4583">
              <w:rPr>
                <w:rFonts w:ascii="Trebuchet MS" w:eastAsia="Calibri" w:hAnsi="Trebuchet MS" w:cs="Arial"/>
              </w:rPr>
              <w:t>Punerea în aplicare a strategiilor de dezvoltare locală plasate sub responsabilitatea comunității</w:t>
            </w:r>
            <w:r w:rsidRPr="001A4583">
              <w:rPr>
                <w:rFonts w:ascii="Trebuchet MS" w:eastAsia="Calibri" w:hAnsi="Trebuchet MS" w:cs="Arial"/>
                <w:b/>
              </w:rPr>
              <w:t xml:space="preserve">  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STRATEGIA DE DEZVOLTARE LOCALĂ INTEGRATĂ PENTRU ASOCIAȚIA GRUPUL LOCAL PESCĂRESC DUNĂREA DE SUD VEST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Cs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020B54" w:rsidRPr="001A4583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Titlul proiectului : </w:t>
            </w:r>
            <w:r w:rsidRPr="001A4583">
              <w:rPr>
                <w:rFonts w:ascii="Trebuchet MS" w:eastAsia="Calibri" w:hAnsi="Trebuchet MS" w:cs="Arial"/>
              </w:rPr>
              <w:t>…………………………………………………………………………………………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sz w:val="20"/>
                <w:szCs w:val="20"/>
              </w:rPr>
            </w:pP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Durata de implementare 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(luni); Valoarea eligibilă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………………..……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(lei);  </w:t>
            </w:r>
            <w:r w:rsidRPr="001A4583">
              <w:rPr>
                <w:rFonts w:ascii="Trebuchet MS" w:eastAsia="Calibri" w:hAnsi="Trebuchet MS" w:cs="ArialMT"/>
                <w:sz w:val="20"/>
                <w:szCs w:val="20"/>
              </w:rPr>
              <w:t>Fonduri publice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..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(%)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0B54" w:rsidRPr="001A4583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1A4583">
                    <w:rPr>
                      <w:rFonts w:ascii="Trebuchet MS" w:hAnsi="Trebuchet MS" w:cs="Arial"/>
                      <w:b/>
                      <w:sz w:val="20"/>
                      <w:szCs w:val="20"/>
                      <w:lang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</w:p>
        </w:tc>
      </w:tr>
      <w:tr w:rsidR="00020B54" w:rsidRPr="001A4583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hAnsi="Trebuchet MS" w:cs="Arial"/>
                <w:b/>
                <w:sz w:val="20"/>
                <w:szCs w:val="20"/>
              </w:rPr>
              <w:t>Resprezentant legal</w:t>
            </w:r>
          </w:p>
        </w:tc>
      </w:tr>
      <w:tr w:rsidR="00020B54" w:rsidRPr="001A4583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</w:rPr>
              <w:t>Denumire………………………………..…….....................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 xml:space="preserve">Tel/fax………………………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Nume ……………..….…………..</w:t>
            </w:r>
          </w:p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Prenume …………..…..…………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Funcţie   ………………………….</w:t>
            </w:r>
          </w:p>
        </w:tc>
      </w:tr>
    </w:tbl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441E12" w:rsidRPr="00670186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  <w:r w:rsidRPr="00670186">
        <w:rPr>
          <w:rFonts w:ascii="Trebuchet MS" w:hAnsi="Trebuchet MS" w:cs="Arial"/>
          <w:sz w:val="22"/>
          <w:szCs w:val="22"/>
          <w:lang w:eastAsia="fr-FR"/>
        </w:rPr>
        <w:t xml:space="preserve"> </w:t>
      </w:r>
    </w:p>
    <w:tbl>
      <w:tblPr>
        <w:tblW w:w="10504" w:type="dxa"/>
        <w:jc w:val="center"/>
        <w:tblLook w:val="0000" w:firstRow="0" w:lastRow="0" w:firstColumn="0" w:lastColumn="0" w:noHBand="0" w:noVBand="0"/>
      </w:tblPr>
      <w:tblGrid>
        <w:gridCol w:w="567"/>
        <w:gridCol w:w="3388"/>
        <w:gridCol w:w="4215"/>
        <w:gridCol w:w="663"/>
        <w:gridCol w:w="864"/>
        <w:gridCol w:w="807"/>
      </w:tblGrid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Nr.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Puncte de verificat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Explicaţii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CE1096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Rezultatul evaluării</w:t>
            </w:r>
          </w:p>
        </w:tc>
      </w:tr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NU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spacing w:after="160" w:line="259" w:lineRule="auto"/>
              <w:jc w:val="center"/>
            </w:pPr>
            <w:r>
              <w:rPr>
                <w:rFonts w:ascii="Trebuchet MS" w:hAnsi="Trebuchet MS" w:cs="Arial"/>
                <w:b/>
                <w:bCs/>
              </w:rPr>
              <w:t>Nu este cazul</w:t>
            </w:r>
          </w:p>
        </w:tc>
      </w:tr>
      <w:tr w:rsidR="00F678D8" w:rsidRPr="00A44AAE" w:rsidTr="00F678D8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287356" w:rsidRDefault="00E723A6" w:rsidP="00F678D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AF4D91" w:rsidRDefault="00E723A6" w:rsidP="00E723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72227B">
              <w:rPr>
                <w:rFonts w:ascii="Trebuchet MS" w:hAnsi="Trebuchet MS"/>
                <w:b/>
                <w:sz w:val="22"/>
                <w:szCs w:val="22"/>
              </w:rPr>
              <w:t>Solicitantul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se află în stare de dizolvare,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faliment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face obiectul unei proceduri de lichidare sau de administrare judiciară,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şi-a suspendat activitatea economică sau</w:t>
            </w:r>
            <w:r>
              <w:rPr>
                <w:rFonts w:ascii="Trebuchet MS" w:hAnsi="Trebuchet MS"/>
                <w:sz w:val="22"/>
                <w:szCs w:val="22"/>
              </w:rPr>
              <w:t xml:space="preserve">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face obiectul unei proceduri în urma acestor situaţii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se află în situaţii similare în urma unei proceduri de aceea</w:t>
            </w:r>
            <w:r>
              <w:rPr>
                <w:rFonts w:ascii="Trebuchet MS" w:hAnsi="Trebuchet MS"/>
                <w:sz w:val="22"/>
                <w:szCs w:val="22"/>
              </w:rPr>
              <w:t>ș</w:t>
            </w:r>
            <w:r w:rsidRPr="000D2303">
              <w:rPr>
                <w:rFonts w:ascii="Trebuchet MS" w:hAnsi="Trebuchet MS"/>
                <w:sz w:val="22"/>
                <w:szCs w:val="22"/>
              </w:rPr>
              <w:t>i natură prevăzute de legislaţia sau de reglementările naţionale.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E8" w:rsidRPr="00CF05E8" w:rsidRDefault="00CF05E8" w:rsidP="00E723A6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</w:pPr>
            <w:r w:rsidRPr="00CF05E8"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  <w:t>Asociaţiile/ONG-uri</w:t>
            </w:r>
          </w:p>
          <w:p w:rsidR="00E723A6" w:rsidRDefault="00E723A6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>Certificat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ul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cu datele din Registrul Asociațiilor și Fundațiilor eliberat de Judecătoria pe raza căreia este înregistrată Asociația</w:t>
            </w:r>
          </w:p>
          <w:p w:rsidR="00CF05E8" w:rsidRPr="00E723A6" w:rsidRDefault="00CF05E8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  <w:p w:rsidR="00F678D8" w:rsidRPr="00AF4D91" w:rsidRDefault="00CF05E8" w:rsidP="00CF05E8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P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entru beneficiarii care funcționează în baza Legii nr. 31/1990 și OUG nr. 44/2008 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prin consultarea on-line a portalului Oficiului Național al Registrului Comerțului.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spacing w:after="160" w:line="259" w:lineRule="auto"/>
              <w:jc w:val="center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2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Solicitantul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nu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are taxe şi impozite locale restante.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  și nu are termenul de valabilitate expirat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eastAsiaTheme="minorEastAsia" w:hAnsi="Trebuchet MS" w:cs="Arial"/>
                <w:bCs/>
                <w:bdr w:val="none" w:sz="0" w:space="0" w:color="auto" w:frame="1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Certificat/</w:t>
            </w:r>
            <w:r w:rsid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Certificate privind taxele şi impozitele locale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emise de primăriile pe raza cărora solicitantul îşi are sediul social şi punctele de lucru. 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Solicitantul nu </w:t>
            </w:r>
            <w:r w:rsidRPr="00AF4D91">
              <w:rPr>
                <w:rFonts w:ascii="Trebuchet MS" w:hAnsi="Trebuchet MS" w:cs="ArialMT"/>
                <w:color w:val="000000"/>
                <w:sz w:val="22"/>
                <w:szCs w:val="22"/>
              </w:rPr>
              <w:t>înregistrează datorii la bugetul statului.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, este destinat solicitantului  și nu are termenul de valabilitate expirat.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Certificatul de atestare fiscală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emis de către organul fiscal competent din subordinea Administraţiei Finanţelor Publice, pentru obligaţiile fiscale şi sociale de plată către bugetul general consolidat al statului.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0C3D3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31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31" w:rsidRPr="00AF4D91" w:rsidRDefault="000C3D31" w:rsidP="000C3D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>Există c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ontract individual de muncă,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managerul de proiect, responsabilul financiar și </w:t>
            </w:r>
            <w:r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specialist (dacă este cazul) 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sau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>cu firmă de consultanță care realizează managementul de proiect, pe perioada de implementare și monitorizare a proiectului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31" w:rsidRDefault="005E7735" w:rsidP="000C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5E7735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Verificați dacă documentele sunt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în copie</w:t>
            </w:r>
            <w:r w:rsidR="00C27AC1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cu mențiunea “Conform cu originalul”</w:t>
            </w:r>
          </w:p>
          <w:p w:rsidR="000C3D31" w:rsidRPr="00AF4D91" w:rsidRDefault="000C3D31" w:rsidP="00AF4D91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5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Actul de identitate al reprezentantului legal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copie cu mențiunea “Conform cu originalul”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6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Mandatul de reprezentare, pentru împuternicit, autentificat prin notariat</w:t>
            </w:r>
            <w:r w:rsidR="00E66B1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(duplicatul eliberat de notar), clar şi explicit în ceea ce priveşte perioada şi activităţile pentru care este dată împuternicirea – după caz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dacă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 xml:space="preserve">duplicatul eliberat de notar prezintă clar și explicit perioada şi activităţile pentru care este dată împuternicirea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7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graficul de rambursare a cheltuielilor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(cererilor de rambursare).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 dacă există graficul de rambursare a cheltuielilor, dacă valoarea totală a cererilor de rambursare corespunde cu valoarea din bugetul indicativ, precum și termenul de depunere a primei cereri de rambursare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8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jc w:val="center"/>
              <w:rPr>
                <w:rFonts w:ascii="Trebuchet MS" w:hAnsi="Trebuchet MS" w:cs="Arial"/>
                <w:lang w:eastAsia="hu-HU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Există Formular de identificare financiară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cu datele de identificare ale trezoreriei/</w:t>
            </w:r>
            <w:r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băncii și ale contului aferent proiectului POPAM </w:t>
            </w:r>
            <w:r w:rsidRPr="00AF4D91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395E5E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</w:tbl>
    <w:p w:rsidR="000C55F7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Dacă cel puţin un document menţionat nu este  destinat solicitantului, documentul are termenul de valabilitate expirat, nu este în original sau copii cu mențiunea </w:t>
      </w:r>
      <w:r w:rsidRPr="00AF4D91">
        <w:rPr>
          <w:rFonts w:ascii="Trebuchet MS" w:hAnsi="Trebuchet MS" w:cs="Arial"/>
          <w:bCs/>
          <w:i/>
          <w:sz w:val="22"/>
          <w:szCs w:val="22"/>
          <w:bdr w:val="none" w:sz="0" w:space="0" w:color="auto" w:frame="1"/>
          <w:lang w:eastAsia="en-US"/>
        </w:rPr>
        <w:t>“Conform cu originalul”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, Cererea de Finanţare este respinsă.</w:t>
      </w: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Dacă cel puţin o condiţie de la punctele de verificare 1-6 nu este îndeplinită, iar în Lista de verificare a</w:t>
      </w:r>
      <w:r w:rsidRPr="00AF4D91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documentelor solicitate 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se bifează în coloana NU, atunci Cererea de Finanţare este respinsă. </w:t>
      </w:r>
    </w:p>
    <w:p w:rsidR="000C66E7" w:rsidRDefault="000C66E7" w:rsidP="000C66E7">
      <w:pPr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experţi</w:t>
      </w:r>
    </w:p>
    <w:p w:rsidR="000C66E7" w:rsidRPr="000C66E7" w:rsidRDefault="00C946FB" w:rsidP="000C66E7">
      <w:pPr>
        <w:jc w:val="both"/>
        <w:rPr>
          <w:rFonts w:ascii="Trebuchet MS" w:hAnsi="Trebuchet MS" w:cs="Arial"/>
          <w:sz w:val="22"/>
          <w:szCs w:val="22"/>
          <w:lang w:eastAsia="fr-FR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0C66E7" w:rsidRPr="000C66E7" w:rsidRDefault="00C946FB" w:rsidP="000C66E7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2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276"/>
        <w:gridCol w:w="1417"/>
        <w:gridCol w:w="1276"/>
        <w:gridCol w:w="1350"/>
      </w:tblGrid>
      <w:tr w:rsidR="000C66E7" w:rsidRPr="000C66E7" w:rsidTr="00607D6F">
        <w:trPr>
          <w:trHeight w:val="563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0C66E7" w:rsidRPr="000C66E7" w:rsidRDefault="000C66E7" w:rsidP="000C66E7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Nume/</w:t>
            </w:r>
          </w:p>
          <w:p w:rsidR="000C66E7" w:rsidRPr="000C66E7" w:rsidRDefault="000C66E7" w:rsidP="002876D9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prenume experţi</w:t>
            </w:r>
          </w:p>
        </w:tc>
        <w:tc>
          <w:tcPr>
            <w:tcW w:w="3969" w:type="dxa"/>
            <w:gridSpan w:val="3"/>
          </w:tcPr>
          <w:p w:rsidR="000C66E7" w:rsidRPr="000C66E7" w:rsidRDefault="000C66E7" w:rsidP="002876D9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Rezultatul verificărilor  cererii de finanţare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C66E7" w:rsidRPr="000C66E7" w:rsidRDefault="000C66E7" w:rsidP="00C946FB">
            <w:pPr>
              <w:spacing w:line="259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Semnătură experţi</w:t>
            </w:r>
          </w:p>
        </w:tc>
      </w:tr>
      <w:tr w:rsidR="000C66E7" w:rsidRPr="000C66E7" w:rsidTr="00607D6F">
        <w:trPr>
          <w:trHeight w:val="281"/>
        </w:trPr>
        <w:tc>
          <w:tcPr>
            <w:tcW w:w="3040" w:type="dxa"/>
            <w:vMerge/>
            <w:shd w:val="clear" w:color="auto" w:fill="auto"/>
          </w:tcPr>
          <w:p w:rsidR="000C66E7" w:rsidRPr="000C66E7" w:rsidRDefault="000C66E7" w:rsidP="002876D9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2876D9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Aprobat</w:t>
            </w:r>
          </w:p>
        </w:tc>
        <w:tc>
          <w:tcPr>
            <w:tcW w:w="1417" w:type="dxa"/>
          </w:tcPr>
          <w:p w:rsidR="000C66E7" w:rsidRPr="000C66E7" w:rsidRDefault="000C66E7" w:rsidP="002876D9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Respins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2876D9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50" w:type="dxa"/>
            <w:vMerge/>
            <w:shd w:val="clear" w:color="auto" w:fill="auto"/>
          </w:tcPr>
          <w:p w:rsidR="000C66E7" w:rsidRPr="000C66E7" w:rsidRDefault="000C66E7" w:rsidP="002876D9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553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1   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2876D9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8E8E9" wp14:editId="580BF78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10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8E8E9" id="Dreptunghi rotunjit 133" o:spid="_x0000_s1026" style="position:absolute;left:0;text-align:left;margin-left:16.55pt;margin-top:3.25pt;width:26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2876D9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2E6EE" wp14:editId="7C0214D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9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2E6EE" id="_x0000_s1027" style="position:absolute;left:0;text-align:left;margin-left:16.55pt;margin-top:3.25pt;width:26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629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2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US" w:eastAsia="en-US"/>
              </w:rPr>
            </w:pPr>
            <w:r w:rsidRPr="002876D9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6A13F" wp14:editId="08C4D49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6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6A13F" id="Dreptunghi rotunjit 135" o:spid="_x0000_s1028" style="position:absolute;left:0;text-align:left;margin-left:16.55pt;margin-top:3.7pt;width:26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2876D9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D6614" wp14:editId="3CE1B4F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7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D6614" id="_x0000_s1029" style="position:absolute;left:0;text-align:left;margin-left:16.55pt;margin-top:3.7pt;width:26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</w:tbl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șef BES:</w:t>
      </w:r>
    </w:p>
    <w:p w:rsid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  <w:r w:rsidRPr="00C946FB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val="en-US"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val="en-US" w:eastAsia="en-US"/>
        </w:rPr>
        <w:t>Șef BES</w:t>
      </w:r>
      <w:r w:rsidRPr="000C66E7">
        <w:rPr>
          <w:rFonts w:ascii="Trebuchet MS" w:eastAsia="Calibri" w:hAnsi="Trebuchet MS" w:cs="Arial"/>
          <w:sz w:val="22"/>
          <w:szCs w:val="22"/>
          <w:lang w:val="en-US" w:eastAsia="en-US"/>
        </w:rPr>
        <w:t>: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</w:pP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bCs/>
          <w:i/>
          <w:iCs/>
          <w:sz w:val="22"/>
          <w:szCs w:val="22"/>
          <w:lang w:val="en-US" w:eastAsia="en-US"/>
        </w:rPr>
        <w:t xml:space="preserve"> APROBAT          </w:t>
      </w: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  <w:t xml:space="preserve"> RESPINS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 xml:space="preserve">Nume şi Prenume: </w:t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ab/>
        <w:t>………………………………………………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>Semnătura:</w:t>
      </w:r>
    </w:p>
    <w:p w:rsidR="00C946FB" w:rsidRP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946FB">
        <w:rPr>
          <w:rFonts w:ascii="Trebuchet MS" w:eastAsia="Calibri" w:hAnsi="Trebuchet MS"/>
          <w:sz w:val="22"/>
          <w:szCs w:val="22"/>
          <w:lang w:eastAsia="en-US"/>
        </w:rPr>
        <w:t>Data:</w:t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>………………………………………………</w:t>
      </w:r>
    </w:p>
    <w:bookmarkEnd w:id="0"/>
    <w:p w:rsidR="00AF4D91" w:rsidRPr="000C66E7" w:rsidRDefault="00AF4D91" w:rsidP="00C946FB">
      <w:pPr>
        <w:jc w:val="both"/>
        <w:rPr>
          <w:rFonts w:ascii="Trebuchet MS" w:hAnsi="Trebuchet MS" w:cs="Arial"/>
          <w:sz w:val="22"/>
          <w:szCs w:val="22"/>
          <w:lang w:eastAsia="fr-FR"/>
        </w:rPr>
      </w:pPr>
    </w:p>
    <w:sectPr w:rsidR="00AF4D91" w:rsidRPr="000C66E7" w:rsidSect="00B860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44" w:rsidRDefault="00C70044" w:rsidP="00A96B3C">
      <w:r>
        <w:separator/>
      </w:r>
    </w:p>
  </w:endnote>
  <w:endnote w:type="continuationSeparator" w:id="0">
    <w:p w:rsidR="00C70044" w:rsidRDefault="00C70044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:rsidR="007F29F8" w:rsidRDefault="006349EC">
        <w:pPr>
          <w:pStyle w:val="Footer"/>
          <w:jc w:val="right"/>
        </w:pPr>
        <w:r>
          <w:fldChar w:fldCharType="begin"/>
        </w:r>
        <w:r w:rsidR="00E23D8C">
          <w:instrText>PAGE   \* MERGEFORMAT</w:instrText>
        </w:r>
        <w:r>
          <w:fldChar w:fldCharType="separate"/>
        </w:r>
        <w:r w:rsidR="00287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9F8" w:rsidRDefault="007F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44" w:rsidRDefault="00C70044" w:rsidP="00A96B3C">
      <w:r>
        <w:separator/>
      </w:r>
    </w:p>
  </w:footnote>
  <w:footnote w:type="continuationSeparator" w:id="0">
    <w:p w:rsidR="00C70044" w:rsidRDefault="00C70044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020B54" w:rsidTr="003E410A">
      <w:tc>
        <w:tcPr>
          <w:tcW w:w="1058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7CA2D98" wp14:editId="3243EF32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F6C9F82" wp14:editId="653016DD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020B54" w:rsidRDefault="00020B54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0EA17EC" wp14:editId="2FA460F9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028F8B0" wp14:editId="4ED9612C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471C66E" wp14:editId="1BD61D9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F8" w:rsidRPr="002B2A54" w:rsidRDefault="007F29F8" w:rsidP="002B2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7pt;height:297pt" o:bullet="t">
        <v:imagedata r:id="rId1" o:title="popam"/>
      </v:shape>
    </w:pict>
  </w:numPicBullet>
  <w:abstractNum w:abstractNumId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C0FED"/>
    <w:multiLevelType w:val="hybridMultilevel"/>
    <w:tmpl w:val="60565FF2"/>
    <w:lvl w:ilvl="0" w:tplc="776CEE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9B7D7A"/>
    <w:multiLevelType w:val="hybridMultilevel"/>
    <w:tmpl w:val="E6D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21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 w:numId="18">
    <w:abstractNumId w:val="19"/>
  </w:num>
  <w:num w:numId="19">
    <w:abstractNumId w:val="1"/>
  </w:num>
  <w:num w:numId="20">
    <w:abstractNumId w:val="18"/>
  </w:num>
  <w:num w:numId="21">
    <w:abstractNumId w:val="22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003F0B"/>
    <w:rsid w:val="00005CC0"/>
    <w:rsid w:val="0001417B"/>
    <w:rsid w:val="00014469"/>
    <w:rsid w:val="00020B54"/>
    <w:rsid w:val="000553FF"/>
    <w:rsid w:val="00057A91"/>
    <w:rsid w:val="0006383E"/>
    <w:rsid w:val="00063A97"/>
    <w:rsid w:val="0006458F"/>
    <w:rsid w:val="0007086D"/>
    <w:rsid w:val="00074358"/>
    <w:rsid w:val="000A0088"/>
    <w:rsid w:val="000A4B3A"/>
    <w:rsid w:val="000A5E27"/>
    <w:rsid w:val="000A680E"/>
    <w:rsid w:val="000B50CB"/>
    <w:rsid w:val="000C39F8"/>
    <w:rsid w:val="000C3D31"/>
    <w:rsid w:val="000C55F7"/>
    <w:rsid w:val="000C66E7"/>
    <w:rsid w:val="000D6FC6"/>
    <w:rsid w:val="000E2AA4"/>
    <w:rsid w:val="000F467F"/>
    <w:rsid w:val="000F4ABF"/>
    <w:rsid w:val="001145D5"/>
    <w:rsid w:val="0011674D"/>
    <w:rsid w:val="00142DCA"/>
    <w:rsid w:val="00154EC6"/>
    <w:rsid w:val="001551D9"/>
    <w:rsid w:val="00170B99"/>
    <w:rsid w:val="00186CCC"/>
    <w:rsid w:val="001877C0"/>
    <w:rsid w:val="00190CCC"/>
    <w:rsid w:val="00191687"/>
    <w:rsid w:val="001A68AC"/>
    <w:rsid w:val="001D413C"/>
    <w:rsid w:val="001D6A00"/>
    <w:rsid w:val="001E052A"/>
    <w:rsid w:val="001F61CE"/>
    <w:rsid w:val="001F62E9"/>
    <w:rsid w:val="002055CD"/>
    <w:rsid w:val="00225EC0"/>
    <w:rsid w:val="002434C3"/>
    <w:rsid w:val="00260842"/>
    <w:rsid w:val="00264B91"/>
    <w:rsid w:val="00270C59"/>
    <w:rsid w:val="002712BF"/>
    <w:rsid w:val="00280385"/>
    <w:rsid w:val="0028112D"/>
    <w:rsid w:val="002876D9"/>
    <w:rsid w:val="00296C06"/>
    <w:rsid w:val="00297688"/>
    <w:rsid w:val="002A112A"/>
    <w:rsid w:val="002A209C"/>
    <w:rsid w:val="002B2A54"/>
    <w:rsid w:val="002B612C"/>
    <w:rsid w:val="002B71E1"/>
    <w:rsid w:val="002C7A4F"/>
    <w:rsid w:val="002D1EBA"/>
    <w:rsid w:val="002D6DC1"/>
    <w:rsid w:val="002E5EBE"/>
    <w:rsid w:val="002E7AB5"/>
    <w:rsid w:val="00300A85"/>
    <w:rsid w:val="00301ECC"/>
    <w:rsid w:val="00304BA6"/>
    <w:rsid w:val="00313E75"/>
    <w:rsid w:val="00316B0A"/>
    <w:rsid w:val="003228A3"/>
    <w:rsid w:val="00323925"/>
    <w:rsid w:val="00332FD2"/>
    <w:rsid w:val="00335834"/>
    <w:rsid w:val="00336960"/>
    <w:rsid w:val="00337556"/>
    <w:rsid w:val="0034008C"/>
    <w:rsid w:val="003410A0"/>
    <w:rsid w:val="00342D80"/>
    <w:rsid w:val="00360A24"/>
    <w:rsid w:val="0036338F"/>
    <w:rsid w:val="00380B2A"/>
    <w:rsid w:val="003844BB"/>
    <w:rsid w:val="0039126D"/>
    <w:rsid w:val="00395E5E"/>
    <w:rsid w:val="003A02EC"/>
    <w:rsid w:val="003A5817"/>
    <w:rsid w:val="003A5E63"/>
    <w:rsid w:val="003B1655"/>
    <w:rsid w:val="003D0D19"/>
    <w:rsid w:val="003E1BEC"/>
    <w:rsid w:val="003E6941"/>
    <w:rsid w:val="003F07B9"/>
    <w:rsid w:val="00400BD7"/>
    <w:rsid w:val="00414AF6"/>
    <w:rsid w:val="00414B3F"/>
    <w:rsid w:val="00421A46"/>
    <w:rsid w:val="00422280"/>
    <w:rsid w:val="00430FEA"/>
    <w:rsid w:val="00435304"/>
    <w:rsid w:val="0044131C"/>
    <w:rsid w:val="00441A01"/>
    <w:rsid w:val="00441E12"/>
    <w:rsid w:val="00441E5A"/>
    <w:rsid w:val="00447210"/>
    <w:rsid w:val="00466EEB"/>
    <w:rsid w:val="00492D58"/>
    <w:rsid w:val="004A627C"/>
    <w:rsid w:val="004A7656"/>
    <w:rsid w:val="004D5BBD"/>
    <w:rsid w:val="004E477E"/>
    <w:rsid w:val="004F3256"/>
    <w:rsid w:val="00505F5B"/>
    <w:rsid w:val="00507D19"/>
    <w:rsid w:val="00513142"/>
    <w:rsid w:val="00517D20"/>
    <w:rsid w:val="00520C9A"/>
    <w:rsid w:val="00523732"/>
    <w:rsid w:val="005266D5"/>
    <w:rsid w:val="00550E50"/>
    <w:rsid w:val="005527FF"/>
    <w:rsid w:val="00576A98"/>
    <w:rsid w:val="0058695A"/>
    <w:rsid w:val="00594239"/>
    <w:rsid w:val="00596291"/>
    <w:rsid w:val="005B1050"/>
    <w:rsid w:val="005D209D"/>
    <w:rsid w:val="005D3775"/>
    <w:rsid w:val="005E0516"/>
    <w:rsid w:val="005E1832"/>
    <w:rsid w:val="005E7735"/>
    <w:rsid w:val="005E7A07"/>
    <w:rsid w:val="005F235A"/>
    <w:rsid w:val="006038B4"/>
    <w:rsid w:val="006057F4"/>
    <w:rsid w:val="00610CB3"/>
    <w:rsid w:val="00613573"/>
    <w:rsid w:val="00615623"/>
    <w:rsid w:val="0062154F"/>
    <w:rsid w:val="006243E0"/>
    <w:rsid w:val="00627D51"/>
    <w:rsid w:val="0063101F"/>
    <w:rsid w:val="006349EC"/>
    <w:rsid w:val="00634CE2"/>
    <w:rsid w:val="00637FAB"/>
    <w:rsid w:val="006535E2"/>
    <w:rsid w:val="00661DAA"/>
    <w:rsid w:val="00666198"/>
    <w:rsid w:val="00670186"/>
    <w:rsid w:val="006A333E"/>
    <w:rsid w:val="006B1810"/>
    <w:rsid w:val="006C0B64"/>
    <w:rsid w:val="006C0EB3"/>
    <w:rsid w:val="006C2EDD"/>
    <w:rsid w:val="006C7D85"/>
    <w:rsid w:val="006D4920"/>
    <w:rsid w:val="006E4816"/>
    <w:rsid w:val="006F1C48"/>
    <w:rsid w:val="006F2985"/>
    <w:rsid w:val="00705926"/>
    <w:rsid w:val="007062D8"/>
    <w:rsid w:val="00707489"/>
    <w:rsid w:val="00707B0D"/>
    <w:rsid w:val="0072227B"/>
    <w:rsid w:val="007252E1"/>
    <w:rsid w:val="00725466"/>
    <w:rsid w:val="00731FF5"/>
    <w:rsid w:val="00734DC2"/>
    <w:rsid w:val="00744950"/>
    <w:rsid w:val="007452C5"/>
    <w:rsid w:val="007515D0"/>
    <w:rsid w:val="007619C5"/>
    <w:rsid w:val="00764B9F"/>
    <w:rsid w:val="00776E59"/>
    <w:rsid w:val="007830C4"/>
    <w:rsid w:val="00785046"/>
    <w:rsid w:val="00793E2E"/>
    <w:rsid w:val="007A05F6"/>
    <w:rsid w:val="007C05C2"/>
    <w:rsid w:val="007C15C3"/>
    <w:rsid w:val="007C25B7"/>
    <w:rsid w:val="007C79ED"/>
    <w:rsid w:val="007E3C4E"/>
    <w:rsid w:val="007F29F8"/>
    <w:rsid w:val="00805DE0"/>
    <w:rsid w:val="00810688"/>
    <w:rsid w:val="00831371"/>
    <w:rsid w:val="008324CE"/>
    <w:rsid w:val="00841192"/>
    <w:rsid w:val="00854840"/>
    <w:rsid w:val="00861040"/>
    <w:rsid w:val="008738BB"/>
    <w:rsid w:val="0088076A"/>
    <w:rsid w:val="00892B41"/>
    <w:rsid w:val="008B169C"/>
    <w:rsid w:val="008B16D9"/>
    <w:rsid w:val="008C25E6"/>
    <w:rsid w:val="008C582E"/>
    <w:rsid w:val="008D3634"/>
    <w:rsid w:val="008D4F29"/>
    <w:rsid w:val="008D7070"/>
    <w:rsid w:val="008F21BF"/>
    <w:rsid w:val="008F28AC"/>
    <w:rsid w:val="008F5705"/>
    <w:rsid w:val="008F62FB"/>
    <w:rsid w:val="00901677"/>
    <w:rsid w:val="00901B83"/>
    <w:rsid w:val="00912FD8"/>
    <w:rsid w:val="00914562"/>
    <w:rsid w:val="009163AB"/>
    <w:rsid w:val="00935618"/>
    <w:rsid w:val="00936E61"/>
    <w:rsid w:val="0094143B"/>
    <w:rsid w:val="00942AA1"/>
    <w:rsid w:val="009450CA"/>
    <w:rsid w:val="00945774"/>
    <w:rsid w:val="0095244F"/>
    <w:rsid w:val="00974E9C"/>
    <w:rsid w:val="0098177D"/>
    <w:rsid w:val="00986A77"/>
    <w:rsid w:val="0099168C"/>
    <w:rsid w:val="00991E3B"/>
    <w:rsid w:val="00995C53"/>
    <w:rsid w:val="009A02A9"/>
    <w:rsid w:val="009A6F77"/>
    <w:rsid w:val="009A7626"/>
    <w:rsid w:val="009C21F7"/>
    <w:rsid w:val="009D220B"/>
    <w:rsid w:val="009D4BD5"/>
    <w:rsid w:val="009E1A57"/>
    <w:rsid w:val="009E55A6"/>
    <w:rsid w:val="009F10E7"/>
    <w:rsid w:val="00A07C0F"/>
    <w:rsid w:val="00A12F40"/>
    <w:rsid w:val="00A1369E"/>
    <w:rsid w:val="00A16E41"/>
    <w:rsid w:val="00A22176"/>
    <w:rsid w:val="00A249EF"/>
    <w:rsid w:val="00A314EF"/>
    <w:rsid w:val="00A5156C"/>
    <w:rsid w:val="00A53BAE"/>
    <w:rsid w:val="00A57F82"/>
    <w:rsid w:val="00A71FA2"/>
    <w:rsid w:val="00A752F0"/>
    <w:rsid w:val="00A903AE"/>
    <w:rsid w:val="00A96B3C"/>
    <w:rsid w:val="00AA23FE"/>
    <w:rsid w:val="00AA46DC"/>
    <w:rsid w:val="00AF4D91"/>
    <w:rsid w:val="00AF7210"/>
    <w:rsid w:val="00B03C41"/>
    <w:rsid w:val="00B065D4"/>
    <w:rsid w:val="00B076F6"/>
    <w:rsid w:val="00B07AB6"/>
    <w:rsid w:val="00B1679B"/>
    <w:rsid w:val="00B16A7E"/>
    <w:rsid w:val="00B16D4B"/>
    <w:rsid w:val="00B2237D"/>
    <w:rsid w:val="00B23F09"/>
    <w:rsid w:val="00B36D23"/>
    <w:rsid w:val="00B37F42"/>
    <w:rsid w:val="00B40540"/>
    <w:rsid w:val="00B40C5C"/>
    <w:rsid w:val="00B41B53"/>
    <w:rsid w:val="00B44F67"/>
    <w:rsid w:val="00B622AD"/>
    <w:rsid w:val="00B64C5F"/>
    <w:rsid w:val="00B72794"/>
    <w:rsid w:val="00B7545F"/>
    <w:rsid w:val="00B86009"/>
    <w:rsid w:val="00B921EE"/>
    <w:rsid w:val="00B9514F"/>
    <w:rsid w:val="00B9742F"/>
    <w:rsid w:val="00BA4ECB"/>
    <w:rsid w:val="00BA7092"/>
    <w:rsid w:val="00BB3349"/>
    <w:rsid w:val="00BC067B"/>
    <w:rsid w:val="00BC3730"/>
    <w:rsid w:val="00BD4E31"/>
    <w:rsid w:val="00BF22DD"/>
    <w:rsid w:val="00BF2324"/>
    <w:rsid w:val="00BF3CF0"/>
    <w:rsid w:val="00C02651"/>
    <w:rsid w:val="00C03BD8"/>
    <w:rsid w:val="00C20BC8"/>
    <w:rsid w:val="00C222B4"/>
    <w:rsid w:val="00C26C37"/>
    <w:rsid w:val="00C27AC1"/>
    <w:rsid w:val="00C326C2"/>
    <w:rsid w:val="00C44E67"/>
    <w:rsid w:val="00C602EE"/>
    <w:rsid w:val="00C70044"/>
    <w:rsid w:val="00C7191D"/>
    <w:rsid w:val="00C91559"/>
    <w:rsid w:val="00C92E60"/>
    <w:rsid w:val="00C946FB"/>
    <w:rsid w:val="00CB07DE"/>
    <w:rsid w:val="00CB2832"/>
    <w:rsid w:val="00CB4C4B"/>
    <w:rsid w:val="00CB4EAA"/>
    <w:rsid w:val="00CC006A"/>
    <w:rsid w:val="00CC37AE"/>
    <w:rsid w:val="00CC7F80"/>
    <w:rsid w:val="00CD2006"/>
    <w:rsid w:val="00CD2146"/>
    <w:rsid w:val="00CF05E8"/>
    <w:rsid w:val="00CF0723"/>
    <w:rsid w:val="00CF0CA0"/>
    <w:rsid w:val="00CF2285"/>
    <w:rsid w:val="00CF3E25"/>
    <w:rsid w:val="00CF609C"/>
    <w:rsid w:val="00D05BF7"/>
    <w:rsid w:val="00D12307"/>
    <w:rsid w:val="00D17D03"/>
    <w:rsid w:val="00D23BFC"/>
    <w:rsid w:val="00D374F8"/>
    <w:rsid w:val="00D4043B"/>
    <w:rsid w:val="00D43E91"/>
    <w:rsid w:val="00D46D6B"/>
    <w:rsid w:val="00D805EC"/>
    <w:rsid w:val="00DA0261"/>
    <w:rsid w:val="00DB7189"/>
    <w:rsid w:val="00DC536C"/>
    <w:rsid w:val="00DC655E"/>
    <w:rsid w:val="00DD39B7"/>
    <w:rsid w:val="00DE3A51"/>
    <w:rsid w:val="00DF632C"/>
    <w:rsid w:val="00E04D1B"/>
    <w:rsid w:val="00E05DA6"/>
    <w:rsid w:val="00E1178C"/>
    <w:rsid w:val="00E23D8C"/>
    <w:rsid w:val="00E24169"/>
    <w:rsid w:val="00E45551"/>
    <w:rsid w:val="00E500ED"/>
    <w:rsid w:val="00E51C80"/>
    <w:rsid w:val="00E548DE"/>
    <w:rsid w:val="00E5667B"/>
    <w:rsid w:val="00E6503C"/>
    <w:rsid w:val="00E66B16"/>
    <w:rsid w:val="00E71403"/>
    <w:rsid w:val="00E723A6"/>
    <w:rsid w:val="00E75F50"/>
    <w:rsid w:val="00EB0980"/>
    <w:rsid w:val="00ED2C12"/>
    <w:rsid w:val="00EE0825"/>
    <w:rsid w:val="00EE3FD2"/>
    <w:rsid w:val="00EF2530"/>
    <w:rsid w:val="00EF4417"/>
    <w:rsid w:val="00F008CB"/>
    <w:rsid w:val="00F20599"/>
    <w:rsid w:val="00F20EB8"/>
    <w:rsid w:val="00F22464"/>
    <w:rsid w:val="00F3495C"/>
    <w:rsid w:val="00F45747"/>
    <w:rsid w:val="00F6748E"/>
    <w:rsid w:val="00F678D8"/>
    <w:rsid w:val="00F72AEA"/>
    <w:rsid w:val="00F80DF0"/>
    <w:rsid w:val="00F853DD"/>
    <w:rsid w:val="00F85AEC"/>
    <w:rsid w:val="00F973EB"/>
    <w:rsid w:val="00FA3D14"/>
    <w:rsid w:val="00FA40B4"/>
    <w:rsid w:val="00FB0F50"/>
    <w:rsid w:val="00FB525E"/>
    <w:rsid w:val="00FB6742"/>
    <w:rsid w:val="00FD3C66"/>
    <w:rsid w:val="00FD4CED"/>
    <w:rsid w:val="00FD60A8"/>
    <w:rsid w:val="00FF2D39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A1369E"/>
    <w:rPr>
      <w:rFonts w:ascii="Arial" w:eastAsia="Times New Roman" w:hAnsi="Arial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4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4CE"/>
    <w:rPr>
      <w:rFonts w:ascii="Consolas" w:eastAsia="Times New Roman" w:hAnsi="Consolas" w:cs="Consolas"/>
      <w:sz w:val="20"/>
      <w:szCs w:val="20"/>
      <w:lang w:eastAsia="ro-RO"/>
    </w:rPr>
  </w:style>
  <w:style w:type="character" w:customStyle="1" w:styleId="Char1CharChar1">
    <w:name w:val="Char1 Char Char1"/>
    <w:aliases w:val=" Char1 Char2,Char1 Char1"/>
    <w:basedOn w:val="DefaultParagraphFont"/>
    <w:uiPriority w:val="99"/>
    <w:rsid w:val="0002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FDF4-2F1F-4EFC-A79D-8264E657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2018-03-15T15:23:00Z</dcterms:created>
  <dcterms:modified xsi:type="dcterms:W3CDTF">2018-03-15T15:23:00Z</dcterms:modified>
</cp:coreProperties>
</file>